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1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17C05" w:rsidRDefault="00A17C05" w:rsidP="00A1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C05" w:rsidRDefault="00A17C05" w:rsidP="00A1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7C05" w:rsidRDefault="00A17C05" w:rsidP="00A17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A17C05" w:rsidRDefault="00A17C05" w:rsidP="00A17C0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A17C05" w:rsidRDefault="00A17C05" w:rsidP="00A17C0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A17C05" w:rsidRDefault="00A17C05" w:rsidP="00A17C0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50"/>
      </w:tblGrid>
      <w:tr w:rsidR="00A17C05" w:rsidTr="00A17C05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A17C05" w:rsidTr="00A17C05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Чика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A17C05" w:rsidTr="00A17C05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sz w:val="24"/>
                  <w:szCs w:val="24"/>
                </w:rPr>
                <w:t>www.f.bg.ac.rs</w:t>
              </w:r>
            </w:hyperlink>
          </w:p>
        </w:tc>
      </w:tr>
      <w:tr w:rsidR="00A17C05" w:rsidTr="00A17C05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A17C05" w:rsidTr="00A17C05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Јавна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број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17C05" w:rsidTr="00A17C05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7C05" w:rsidTr="00A17C05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7C05" w:rsidTr="00A17C05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A17C05" w:rsidRDefault="00A17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ознака из општег речника набавке: Канцеларијски материјал – 3019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000 - 1.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A17C05" w:rsidRDefault="00A17C05" w:rsidP="00A17C0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611121" w:rsidRPr="007D2FA0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310"/>
      </w:tblGrid>
      <w:tr w:rsidR="00B11B13" w:rsidRPr="00B11B13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D24A7E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>
              <w:t>1</w:t>
            </w:r>
            <w:r w:rsidR="00D24A7E">
              <w:rPr>
                <w:lang w:val="sr-Cyrl-RS"/>
              </w:rPr>
              <w:t>2</w:t>
            </w:r>
            <w:r w:rsidRPr="006601BB">
              <w:rPr>
                <w:lang w:val="sr-Cyrl-CS"/>
              </w:rPr>
              <w:t>.03.20</w:t>
            </w:r>
            <w:r>
              <w:t>20</w:t>
            </w:r>
            <w:r w:rsidRPr="006601BB">
              <w:rPr>
                <w:lang w:val="sr-Cyrl-CS"/>
              </w:rPr>
              <w:t>. године</w:t>
            </w:r>
          </w:p>
        </w:tc>
      </w:tr>
      <w:tr w:rsidR="00B11B13" w:rsidRPr="00B11B13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A518AB" w:rsidP="006601BB">
            <w:pPr>
              <w:pStyle w:val="Default"/>
              <w:tabs>
                <w:tab w:val="left" w:pos="1440"/>
              </w:tabs>
              <w:rPr>
                <w:lang w:val="sr-Cyrl-CS"/>
              </w:rPr>
            </w:pPr>
            <w:r w:rsidRPr="006601BB">
              <w:rPr>
                <w:lang w:val="sr-Cyrl-CS"/>
              </w:rPr>
              <w:t>23</w:t>
            </w:r>
            <w:r w:rsidR="00B11B13" w:rsidRPr="006601BB">
              <w:rPr>
                <w:lang w:val="sr-Cyrl-CS"/>
              </w:rPr>
              <w:t>.0</w:t>
            </w:r>
            <w:r w:rsidR="00B11B13">
              <w:t>3</w:t>
            </w:r>
            <w:r w:rsidR="00B11B13" w:rsidRPr="006601BB">
              <w:rPr>
                <w:lang w:val="sr-Cyrl-CS"/>
              </w:rPr>
              <w:t>.20</w:t>
            </w:r>
            <w:r w:rsidR="00B11B13">
              <w:t>20</w:t>
            </w:r>
            <w:r w:rsidR="00B11B13" w:rsidRPr="006601BB">
              <w:rPr>
                <w:lang w:val="sr-Cyrl-CS"/>
              </w:rPr>
              <w:t>. године</w:t>
            </w:r>
          </w:p>
        </w:tc>
      </w:tr>
      <w:tr w:rsidR="00B11B13" w:rsidRPr="00A17C05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Default="00B11B13" w:rsidP="006601BB">
            <w:pPr>
              <w:pStyle w:val="Default"/>
              <w:tabs>
                <w:tab w:val="left" w:pos="1440"/>
              </w:tabs>
            </w:pPr>
            <w:proofErr w:type="spellStart"/>
            <w:r w:rsidRPr="006601BB">
              <w:rPr>
                <w:b/>
                <w:bCs/>
              </w:rPr>
              <w:t>Разлог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за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продужење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рока</w:t>
            </w:r>
            <w:proofErr w:type="spellEnd"/>
            <w:r w:rsidRPr="006601BB"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Pr="006601BB" w:rsidRDefault="00A518AB" w:rsidP="00660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01B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вези са актуелном забраном да се на истом месту не може окупити више од 5 људи, </w:t>
            </w:r>
            <w:proofErr w:type="spellStart"/>
            <w:r w:rsidR="00B11B13" w:rsidRPr="006601BB">
              <w:rPr>
                <w:rFonts w:ascii="Times New Roman" w:hAnsi="Times New Roman"/>
                <w:b/>
                <w:sz w:val="24"/>
                <w:szCs w:val="24"/>
              </w:rPr>
              <w:t>Наручилац</w:t>
            </w:r>
            <w:proofErr w:type="spellEnd"/>
            <w:r w:rsidR="00B11B13" w:rsidRPr="006601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ће рок за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подношење </w:t>
            </w:r>
            <w:r w:rsidR="00A17C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17C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понуде и узорака 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одредити по престанку ванредног стања.</w:t>
            </w:r>
          </w:p>
          <w:p w:rsidR="006C4832" w:rsidRPr="006601BB" w:rsidRDefault="006C4832" w:rsidP="00660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Портал јавних набавки не предвиђа конкретну ситуацију, због тога је као </w:t>
            </w:r>
            <w:r w:rsidRPr="006601BB">
              <w:rPr>
                <w:rFonts w:ascii="Times New Roman" w:hAnsi="Times New Roman"/>
                <w:sz w:val="24"/>
                <w:szCs w:val="24"/>
                <w:lang w:val="sr-Cyrl-RS"/>
              </w:rPr>
              <w:t>рок за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подношење понуде </w:t>
            </w:r>
            <w:r w:rsidR="006601BB" w:rsidRPr="006601BB">
              <w:rPr>
                <w:rFonts w:ascii="Times New Roman" w:hAnsi="Times New Roman"/>
                <w:sz w:val="24"/>
                <w:szCs w:val="24"/>
                <w:lang w:val="ru-RU"/>
              </w:rPr>
              <w:t>фиктивно</w:t>
            </w: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наведен 20.04.2020. године.</w:t>
            </w:r>
          </w:p>
        </w:tc>
      </w:tr>
      <w:tr w:rsidR="00B11B13" w:rsidRPr="00A17C05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b/>
                <w:bCs/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Време и место подношења понуда и узорака </w:t>
            </w:r>
          </w:p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Pr="006601BB" w:rsidRDefault="00B11B13" w:rsidP="006601BB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Рок за подношење </w:t>
            </w:r>
            <w:r w:rsidR="00A17C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17C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понуде и узорака 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518AB"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ће </w:t>
            </w:r>
            <w:r w:rsidR="00A518AB"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8AB"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бити одређен по</w:t>
            </w:r>
            <w:r w:rsidR="00A518AB"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518AB"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престанку ванредног стања</w:t>
            </w:r>
            <w:r w:rsidRPr="006601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B11B13" w:rsidRPr="006601BB" w:rsidRDefault="00B11B13" w:rsidP="00D24A7E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Понуде се достављају на адресу: </w:t>
            </w:r>
            <w:r w:rsidRPr="006601BB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6601BB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6601BB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6601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1B13" w:rsidRPr="00A17C05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rPr>
                <w:lang w:val="ru-RU"/>
              </w:rPr>
            </w:pPr>
            <w:r w:rsidRPr="006601BB">
              <w:rPr>
                <w:b/>
                <w:bCs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Pr="006601BB" w:rsidRDefault="00B11B13" w:rsidP="006601BB">
            <w:pPr>
              <w:pStyle w:val="Default"/>
              <w:tabs>
                <w:tab w:val="left" w:pos="1440"/>
              </w:tabs>
              <w:jc w:val="both"/>
              <w:rPr>
                <w:lang w:val="ru-RU"/>
              </w:rPr>
            </w:pPr>
            <w:r w:rsidRPr="006601BB">
              <w:rPr>
                <w:b/>
                <w:lang w:val="ru-RU"/>
              </w:rPr>
              <w:t>Отв</w:t>
            </w:r>
            <w:r w:rsidR="00A518AB" w:rsidRPr="006601BB">
              <w:rPr>
                <w:b/>
                <w:lang w:val="ru-RU"/>
              </w:rPr>
              <w:t>арање понуда</w:t>
            </w:r>
            <w:r w:rsidR="00A17C05">
              <w:rPr>
                <w:b/>
                <w:lang w:val="ru-RU"/>
              </w:rPr>
              <w:t xml:space="preserve"> и узорака </w:t>
            </w:r>
            <w:r w:rsidR="00A518AB" w:rsidRPr="006601BB">
              <w:rPr>
                <w:b/>
                <w:lang w:val="ru-RU"/>
              </w:rPr>
              <w:t xml:space="preserve"> је јавно и одржаће се дана и у време које ће бити одређено по</w:t>
            </w:r>
            <w:r w:rsidR="00A518AB" w:rsidRPr="006601BB">
              <w:rPr>
                <w:lang w:val="ru-RU"/>
              </w:rPr>
              <w:t xml:space="preserve"> </w:t>
            </w:r>
            <w:r w:rsidR="00A518AB" w:rsidRPr="006601BB">
              <w:rPr>
                <w:b/>
                <w:lang w:val="ru-RU"/>
              </w:rPr>
              <w:t>престанку ванредног стања</w:t>
            </w:r>
            <w:r w:rsidRPr="006601BB">
              <w:rPr>
                <w:b/>
                <w:lang w:val="ru-RU"/>
              </w:rPr>
              <w:t>,</w:t>
            </w:r>
            <w:r w:rsidRPr="006601BB">
              <w:rPr>
                <w:lang w:val="ru-RU"/>
              </w:rPr>
              <w:t xml:space="preserve"> у </w:t>
            </w:r>
            <w:r w:rsidRPr="006601BB">
              <w:rPr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6601BB">
              <w:rPr>
                <w:lang w:val="ru-RU"/>
              </w:rPr>
              <w:t xml:space="preserve">спрат </w:t>
            </w:r>
            <w:r>
              <w:t>I</w:t>
            </w:r>
            <w:r w:rsidRPr="006601BB">
              <w:rPr>
                <w:lang w:val="ru-RU"/>
              </w:rPr>
              <w:t xml:space="preserve">, </w:t>
            </w:r>
            <w:r w:rsidRPr="006601BB">
              <w:rPr>
                <w:bCs/>
                <w:iCs/>
                <w:lang w:val="ru-RU"/>
              </w:rPr>
              <w:t>канцеларија 155.</w:t>
            </w:r>
          </w:p>
        </w:tc>
      </w:tr>
      <w:tr w:rsidR="00B11B13" w:rsidRPr="00B11B13" w:rsidTr="006601B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13" w:rsidRDefault="00B11B13" w:rsidP="006601BB">
            <w:pPr>
              <w:pStyle w:val="Default"/>
              <w:tabs>
                <w:tab w:val="left" w:pos="1440"/>
              </w:tabs>
            </w:pPr>
            <w:proofErr w:type="spellStart"/>
            <w:r w:rsidRPr="006601BB">
              <w:rPr>
                <w:b/>
                <w:bCs/>
              </w:rPr>
              <w:t>Лице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за</w:t>
            </w:r>
            <w:proofErr w:type="spellEnd"/>
            <w:r w:rsidRPr="006601BB">
              <w:rPr>
                <w:b/>
                <w:bCs/>
              </w:rPr>
              <w:t xml:space="preserve"> </w:t>
            </w:r>
            <w:proofErr w:type="spellStart"/>
            <w:r w:rsidRPr="006601BB">
              <w:rPr>
                <w:b/>
                <w:bCs/>
              </w:rPr>
              <w:t>контакт</w:t>
            </w:r>
            <w:proofErr w:type="spellEnd"/>
            <w:r w:rsidRPr="006601BB"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B13" w:rsidRDefault="00B11B13" w:rsidP="006601BB">
            <w:pPr>
              <w:pStyle w:val="Default"/>
              <w:tabs>
                <w:tab w:val="left" w:pos="1440"/>
              </w:tabs>
              <w:jc w:val="both"/>
            </w:pPr>
            <w:r w:rsidRPr="006601BB">
              <w:rPr>
                <w:bCs/>
                <w:lang w:val="sr-Cyrl-CS"/>
              </w:rPr>
              <w:t>Соња Мирковић</w:t>
            </w:r>
            <w:r w:rsidRPr="006601BB">
              <w:rPr>
                <w:lang w:val="sr-Cyrl-CS"/>
              </w:rPr>
              <w:t>, e</w:t>
            </w:r>
            <w:r>
              <w:t xml:space="preserve"> – mail: </w:t>
            </w:r>
            <w:hyperlink r:id="rId7" w:history="1">
              <w:r>
                <w:rPr>
                  <w:rStyle w:val="Hyperlink"/>
                </w:rPr>
                <w:t>nabavk</w:t>
              </w:r>
              <w:r w:rsidRPr="006601BB">
                <w:rPr>
                  <w:rStyle w:val="Hyperlink"/>
                  <w:lang w:val="sr-Cyrl-CS"/>
                </w:rPr>
                <w:t>е</w:t>
              </w:r>
              <w:r>
                <w:rPr>
                  <w:rStyle w:val="Hyperlink"/>
                </w:rPr>
                <w:t>@f</w:t>
              </w:r>
              <w:r w:rsidRPr="006601BB"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>bg</w:t>
              </w:r>
              <w:r w:rsidRPr="006601BB"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>ac</w:t>
              </w:r>
              <w:r w:rsidRPr="006601BB">
                <w:rPr>
                  <w:rStyle w:val="Hyperlink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</w:rPr>
                <w:t>rs</w:t>
              </w:r>
              <w:proofErr w:type="spellEnd"/>
            </w:hyperlink>
          </w:p>
        </w:tc>
      </w:tr>
    </w:tbl>
    <w:p w:rsidR="00611121" w:rsidRPr="00B11B13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sectPr w:rsidR="00611121" w:rsidRPr="00B11B13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FA0"/>
    <w:rsid w:val="00017C4B"/>
    <w:rsid w:val="000546ED"/>
    <w:rsid w:val="000971AF"/>
    <w:rsid w:val="000A5A7B"/>
    <w:rsid w:val="001D4080"/>
    <w:rsid w:val="002E3FA5"/>
    <w:rsid w:val="002F7978"/>
    <w:rsid w:val="00317027"/>
    <w:rsid w:val="00326386"/>
    <w:rsid w:val="003413E4"/>
    <w:rsid w:val="003E4B68"/>
    <w:rsid w:val="004A5962"/>
    <w:rsid w:val="00556532"/>
    <w:rsid w:val="00575A30"/>
    <w:rsid w:val="005827A7"/>
    <w:rsid w:val="00584071"/>
    <w:rsid w:val="005864C8"/>
    <w:rsid w:val="00594793"/>
    <w:rsid w:val="00595E0C"/>
    <w:rsid w:val="005D6D1E"/>
    <w:rsid w:val="00600F37"/>
    <w:rsid w:val="00611121"/>
    <w:rsid w:val="006601BB"/>
    <w:rsid w:val="0067499F"/>
    <w:rsid w:val="006B41CF"/>
    <w:rsid w:val="006B57C5"/>
    <w:rsid w:val="006C4832"/>
    <w:rsid w:val="00772FA3"/>
    <w:rsid w:val="007D2FA0"/>
    <w:rsid w:val="007F481A"/>
    <w:rsid w:val="008005DA"/>
    <w:rsid w:val="00820CAC"/>
    <w:rsid w:val="00867587"/>
    <w:rsid w:val="008B3D43"/>
    <w:rsid w:val="008D15A7"/>
    <w:rsid w:val="008D34C2"/>
    <w:rsid w:val="008D3E1A"/>
    <w:rsid w:val="008D749C"/>
    <w:rsid w:val="008F04AB"/>
    <w:rsid w:val="00923B68"/>
    <w:rsid w:val="00951BF6"/>
    <w:rsid w:val="009952E8"/>
    <w:rsid w:val="00A17C05"/>
    <w:rsid w:val="00A518AB"/>
    <w:rsid w:val="00A7692D"/>
    <w:rsid w:val="00B11B13"/>
    <w:rsid w:val="00B646F8"/>
    <w:rsid w:val="00BD0729"/>
    <w:rsid w:val="00CF340D"/>
    <w:rsid w:val="00D04B10"/>
    <w:rsid w:val="00D24A7E"/>
    <w:rsid w:val="00D27B66"/>
    <w:rsid w:val="00D50DCA"/>
    <w:rsid w:val="00DE5476"/>
    <w:rsid w:val="00E00E64"/>
    <w:rsid w:val="00EA1F9A"/>
    <w:rsid w:val="00F653E3"/>
    <w:rsid w:val="00FA35E3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2FA0"/>
    <w:rPr>
      <w:rFonts w:cs="Times New Roman"/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7D2FA0"/>
    <w:pPr>
      <w:tabs>
        <w:tab w:val="left" w:pos="1440"/>
      </w:tabs>
      <w:jc w:val="both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D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avk&#1077;@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Goran</cp:lastModifiedBy>
  <cp:revision>24</cp:revision>
  <cp:lastPrinted>2019-04-10T08:24:00Z</cp:lastPrinted>
  <dcterms:created xsi:type="dcterms:W3CDTF">2019-03-11T11:18:00Z</dcterms:created>
  <dcterms:modified xsi:type="dcterms:W3CDTF">2020-03-23T13:20:00Z</dcterms:modified>
</cp:coreProperties>
</file>